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spacing w:after="360" w:before="120"/>
        <w:jc w:val="center"/>
      </w:pPr>
      <w:r>
        <w:rPr>
          <w:rFonts w:ascii="Times New Roman" w:cs="Times New Roman" w:eastAsia="Times New Roman" w:hAnsi="Times New Roman"/>
          <w:b/>
          <w:bCs/>
          <w:caps/>
          <w:sz w:val="36"/>
          <w:szCs w:val="36"/>
        </w:rPr>
        <w:t xml:space="preserve">Separation and final-pay review worksheet</w:t>
      </w:r>
      <w:r>
        <w:rPr>
          <w:vanish/>
          <w:sz w:val="2"/>
        </w:rPr>
        <w:t xml:space="preserve">​⁠᠎​‌​‌​​‌‌​‌​​​​​‌​‌​​‌‌​‌​‌​‌​​​​​‌​​‌‌​​​‌​​​‌​‌‍</w:t>
      </w:r>
    </w:p>
    <w:p>
      <w:pPr>
        <w:keepNext w:val="false"/>
        <w:keepLines w:val="false"/>
        <w:spacing w:after="200" w:line="320"/>
        <w:jc w:val="both"/>
      </w:pPr>
      <w:r>
        <w:rPr>
          <w:rFonts w:ascii="Times New Roman" w:cs="Times New Roman" w:eastAsia="Times New Roman" w:hAnsi="Times New Roman"/>
          <w:b/>
          <w:bCs/>
          <w:sz w:val="22"/>
          <w:szCs w:val="22"/>
        </w:rPr>
        <w:t xml:space="preserve">UNSIGNED WORKING DRAFT.</w:t>
      </w:r>
      <w:r>
        <w:rPr>
          <w:rFonts w:ascii="Times New Roman" w:cs="Times New Roman" w:eastAsia="Times New Roman" w:hAnsi="Times New Roman"/>
          <w:sz w:val="22"/>
          <w:szCs w:val="22"/>
        </w:rPr>
        <w:t xml:space="preserve"> Review the reported facts and any overdue duties before issuing an employment-ending notice. A continuing employment relationship, disputed jurisdiction or separate proposal does not establish a final discharge.</w:t>
      </w:r>
    </w:p>
    <w:p>
      <w:pPr>
        <w:keepNext w:val="false"/>
        <w:keepLines w:val="false"/>
        <w:spacing w:after="200" w:line="320"/>
        <w:jc w:val="both"/>
      </w:pPr>
      <w:r>
        <w:rPr>
          <w:rFonts w:ascii="Times New Roman" w:cs="Times New Roman" w:eastAsia="Times New Roman" w:hAnsi="Times New Roman"/>
          <w:b/>
          <w:bCs/>
          <w:sz w:val="22"/>
          <w:szCs w:val="22"/>
        </w:rPr>
        <w:t xml:space="preserve">Employer:</w:t>
      </w:r>
      <w:r>
        <w:rPr>
          <w:rFonts w:ascii="Times New Roman" w:cs="Times New Roman" w:eastAsia="Times New Roman" w:hAnsi="Times New Roman"/>
          <w:sz w:val="22"/>
          <w:szCs w:val="22"/>
        </w:rPr>
        <w:t xml:space="preserve"> Example Company, Employer office in Idaho. </w:t>
      </w:r>
      <w:r>
        <w:rPr>
          <w:rFonts w:ascii="Times New Roman" w:cs="Times New Roman" w:eastAsia="Times New Roman" w:hAnsi="Times New Roman"/>
          <w:b/>
          <w:bCs/>
          <w:sz w:val="22"/>
          <w:szCs w:val="22"/>
        </w:rPr>
        <w:t xml:space="preserve">Employee:</w:t>
      </w:r>
      <w:r>
        <w:rPr>
          <w:rFonts w:ascii="Times New Roman" w:cs="Times New Roman" w:eastAsia="Times New Roman" w:hAnsi="Times New Roman"/>
          <w:sz w:val="22"/>
          <w:szCs w:val="22"/>
        </w:rPr>
        <w:t xml:space="preserve"> Jordan Example, Mailing address in Oregon.
</w:t>
      </w:r>
      <w:r>
        <w:rPr>
          <w:rFonts w:ascii="Times New Roman" w:cs="Times New Roman" w:eastAsia="Times New Roman" w:hAnsi="Times New Roman"/>
          <w:b/>
          <w:bCs/>
          <w:sz w:val="22"/>
          <w:szCs w:val="22"/>
        </w:rPr>
        <w:t xml:space="preserve">Primary work jurisdiction:</w:t>
      </w:r>
      <w:r>
        <w:rPr>
          <w:rFonts w:ascii="Times New Roman" w:cs="Times New Roman" w:eastAsia="Times New Roman" w:hAnsi="Times New Roman"/>
          <w:sz w:val="22"/>
          <w:szCs w:val="22"/>
        </w:rPr>
        <w:t xml:space="preserve"> MA. </w:t>
      </w:r>
      <w:r>
        <w:rPr>
          <w:rFonts w:ascii="Times New Roman" w:cs="Times New Roman" w:eastAsia="Times New Roman" w:hAnsi="Times New Roman"/>
          <w:b/>
          <w:bCs/>
          <w:sz w:val="22"/>
          <w:szCs w:val="22"/>
        </w:rPr>
        <w:t xml:space="preserve">Other work and employment circumstances:</w:t>
      </w:r>
      <w:r>
        <w:rPr>
          <w:rFonts w:ascii="Times New Roman" w:cs="Times New Roman" w:eastAsia="Times New Roman" w:hAnsi="Times New Roman"/>
          <w:sz w:val="22"/>
          <w:szCs w:val="22"/>
        </w:rPr>
        <w:t xml:space="preserve"> Documented employment facts supplied by the preparer.
</w:t>
      </w:r>
      <w:r>
        <w:rPr>
          <w:rFonts w:ascii="Times New Roman" w:cs="Times New Roman" w:eastAsia="Times New Roman" w:hAnsi="Times New Roman"/>
          <w:b/>
          <w:bCs/>
          <w:sz w:val="22"/>
          <w:szCs w:val="22"/>
        </w:rPr>
        <w:t xml:space="preserve">Reported separation or proposed change date:</w:t>
      </w:r>
      <w:r>
        <w:rPr>
          <w:rFonts w:ascii="Times New Roman" w:cs="Times New Roman" w:eastAsia="Times New Roman" w:hAnsi="Times New Roman"/>
          <w:sz w:val="22"/>
          <w:szCs w:val="22"/>
        </w:rPr>
        <w:t xml:space="preserve"> November 3, 2026. </w:t>
      </w:r>
      <w:r>
        <w:rPr>
          <w:rFonts w:ascii="Times New Roman" w:cs="Times New Roman" w:eastAsia="Times New Roman" w:hAnsi="Times New Roman"/>
          <w:b/>
          <w:bCs/>
          <w:sz w:val="22"/>
          <w:szCs w:val="22"/>
        </w:rPr>
        <w:t xml:space="preserve">Final-wage deadline entered by the preparer:</w:t>
      </w:r>
      <w:r>
        <w:rPr>
          <w:rFonts w:ascii="Times New Roman" w:cs="Times New Roman" w:eastAsia="Times New Roman" w:hAnsi="Times New Roman"/>
          <w:sz w:val="22"/>
          <w:szCs w:val="22"/>
        </w:rPr>
        <w:t xml:space="preserve"> 2026-11-03. </w:t>
      </w:r>
      <w:r>
        <w:rPr>
          <w:rFonts w:ascii="Times New Roman" w:cs="Times New Roman" w:eastAsia="Times New Roman" w:hAnsi="Times New Roman"/>
          <w:b/>
          <w:bCs/>
          <w:sz w:val="22"/>
          <w:szCs w:val="22"/>
        </w:rPr>
        <w:t xml:space="preserve">Actual or planned pay date:</w:t>
      </w:r>
      <w:r>
        <w:rPr>
          <w:rFonts w:ascii="Times New Roman" w:cs="Times New Roman" w:eastAsia="Times New Roman" w:hAnsi="Times New Roman"/>
          <w:sz w:val="22"/>
          <w:szCs w:val="22"/>
        </w:rPr>
        <w:t xml:space="preserve"> 2026-11-03.
</w:t>
      </w:r>
      <w:r>
        <w:rPr>
          <w:rFonts w:ascii="Times New Roman" w:cs="Times New Roman" w:eastAsia="Times New Roman" w:hAnsi="Times New Roman"/>
          <w:b/>
          <w:bCs/>
          <w:sz w:val="22"/>
          <w:szCs w:val="22"/>
        </w:rPr>
        <w:t xml:space="preserve">Amount and breakdown entered:</w:t>
      </w:r>
      <w:r>
        <w:rPr>
          <w:rFonts w:ascii="Times New Roman" w:cs="Times New Roman" w:eastAsia="Times New Roman" w:hAnsi="Times New Roman"/>
          <w:sz w:val="22"/>
          <w:szCs w:val="22"/>
        </w:rPr>
        <w:t xml:space="preserve"> $1,300.00. Documented employment facts supplied by the preparer.
</w:t>
      </w:r>
      <w:r>
        <w:rPr>
          <w:rFonts w:ascii="Times New Roman" w:cs="Times New Roman" w:eastAsia="Times New Roman" w:hAnsi="Times New Roman"/>
          <w:b/>
          <w:bCs/>
          <w:sz w:val="22"/>
          <w:szCs w:val="22"/>
        </w:rPr>
        <w:t xml:space="preserve">Remaining actions, any late tender and separate notices:</w:t>
      </w:r>
      <w:r>
        <w:rPr>
          <w:rFonts w:ascii="Times New Roman" w:cs="Times New Roman" w:eastAsia="Times New Roman" w:hAnsi="Times New Roman"/>
          <w:sz w:val="22"/>
          <w:szCs w:val="22"/>
        </w:rPr>
        <w:t xml:space="preserve"> See the wage-law timing and tender record. Documented employment facts supplied by the preparer.</w:t>
      </w:r>
    </w:p>
    <w:p>
      <w:pPr>
        <w:keepNext/>
        <w:spacing w:after="120" w:before="300"/>
        <w:jc w:val="left"/>
      </w:pPr>
      <w:r>
        <w:rPr>
          <w:rFonts w:ascii="Times New Roman" w:cs="Times New Roman" w:eastAsia="Times New Roman" w:hAnsi="Times New Roman"/>
          <w:b/>
          <w:bCs/>
          <w:sz w:val="24"/>
          <w:szCs w:val="24"/>
        </w:rPr>
        <w:t xml:space="preserve">State final-pay and separation record</w:t>
      </w:r>
    </w:p>
    <w:p>
      <w:pPr>
        <w:keepNext w:val="false"/>
        <w:keepLines w:val="false"/>
        <w:spacing w:after="200" w:line="320"/>
        <w:jc w:val="both"/>
      </w:pPr>
      <w:r>
        <w:rPr>
          <w:rFonts w:ascii="Times New Roman" w:cs="Times New Roman" w:eastAsia="Times New Roman" w:hAnsi="Times New Roman"/>
          <w:sz w:val="22"/>
          <w:szCs w:val="22"/>
        </w:rPr>
        <w:t xml:space="preserve">This record is an unsigned worksheet. The entered pay date, classification or notice facts need further review. Preserve actual missed dates and identify the correction.
A covered Massachusetts employee discharged by the employer must receive wages due on the day of discharge. A voluntary departure generally uses the next regular payday, or the following Saturday if there is no regular payday. Review earned vacation or holiday pay under the agreement and commissions that are definitely determined, due and payable. City of Boston payroll certification is a limited municipal rule.
Massachusetts requires agency-furnished or approved unemployment information as soon as practicable and at most 30 days after the last day of compensable work. The employer must provide the information personally or mail it to the last known address. See </w:t>
      </w:r>
      <w:r>
        <w:rPr>
          <w:rFonts w:ascii="Times New Roman" w:cs="Times New Roman" w:eastAsia="Times New Roman" w:hAnsi="Times New Roman"/>
          <w:sz w:val="22"/>
          <w:szCs w:val="22"/>
        </w:rPr>
        <w:t xml:space="preserve">Massachusetts General Laws chapter 151A, section 62A</w:t>
      </w:r>
      <w:r>
        <w:rPr>
          <w:rFonts w:ascii="Times New Roman" w:cs="Times New Roman" w:eastAsia="Times New Roman" w:hAnsi="Times New Roman"/>
          <w:sz w:val="22"/>
          <w:szCs w:val="22"/>
        </w:rPr>
        <w:t xml:space="preserve">. Outer date calculated from the reported last compensable work: October 21, 2026.</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color w:val="6B7280"/>
        <w:sz w:val="16"/>
        <w:szCs w:val="16"/>
      </w:rPr>
      <w:t xml:space="preserve">Without Cause Employment Termination Letter • Document.com</w:t>
    </w:r>
    <w:r>
      <w:rPr>
        <w:rFonts w:ascii="Times New Roman" w:cs="Times New Roman" w:eastAsia="Times New Roman" w:hAnsi="Times New Roman"/>
        <w:color w:val="9CA3AF"/>
        <w:sz w:val="16"/>
        <w:szCs w:val="16"/>
      </w:rPr>
      <w:t xml:space="preserve">   |   Page </w:t>
    </w:r>
    <w:r>
      <w:rPr>
        <w:rFonts w:ascii="Times New Roman" w:cs="Times New Roman" w:eastAsia="Times New Roman" w:hAnsi="Times New Roman"/>
        <w:color w:val="9CA3AF"/>
        <w:sz w:val="16"/>
        <w:szCs w:val="16"/>
      </w:rPr>
      <w:fldChar w:fldCharType="begin"/>
      <w:instrText xml:space="preserve">PAGE</w:instrText>
      <w:fldChar w:fldCharType="separate"/>
      <w:fldChar w:fldCharType="end"/>
    </w:r>
    <w:r>
      <w:rPr>
        <w:rFonts w:ascii="Times New Roman" w:cs="Times New Roman" w:eastAsia="Times New Roman" w:hAnsi="Times New Roman"/>
        <w:color w:val="9CA3AF"/>
        <w:sz w:val="16"/>
        <w:szCs w:val="16"/>
      </w:rPr>
      <w:t xml:space="preserve"> of </w:t>
    </w:r>
    <w:r>
      <w:rPr>
        <w:rFonts w:ascii="Times New Roman" w:cs="Times New Roman" w:eastAsia="Times New Roman" w:hAnsi="Times New Roman"/>
        <w:color w:val="9CA3AF"/>
        <w:sz w:val="16"/>
        <w:szCs w:val="16"/>
      </w:rPr>
      <w:fldChar w:fldCharType="begin"/>
      <w:instrText xml:space="preserve">NUMPAGES</w:instrText>
      <w:fldChar w:fldCharType="separate"/>
      <w:fldChar w:fldCharType="end"/>
    </w:r>
    <w:r>
      <w:rPr>
        <w:rFonts w:ascii="Times New Roman" w:cs="Times New Roman" w:eastAsia="Times New Roman" w:hAnsi="Times New Roman"/>
        <w:color w:val="F3F4F6"/>
        <w:sz w:val="10"/>
        <w:szCs w:val="10"/>
      </w:rPr>
      <w:t xml:space="preserve">	SAMPLE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Without Cause Employment Termination Letter</dc:title>
  <dc:creator>Document.com</dc:creator>
  <dc:description>Document.com render • token:SAMPLE</dc:description>
  <cp:lastModifiedBy>Un-named</cp:lastModifiedBy>
  <cp:revision>1</cp:revision>
  <dcterms:created xsi:type="dcterms:W3CDTF">2026-11-03T16:09:56.354Z</dcterms:created>
  <dcterms:modified xsi:type="dcterms:W3CDTF">2026-11-03T16:09:56.354Z</dcterms:modified>
  <dc:subject>dc_token:SAMPLE</dc:subject>
  <cp:keywords>dc_token:SAMPLE</cp:keyword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c_token">
    <vt:lpwstr>SAMPLE</vt:lpwstr>
  </property>
  <property fmtid="{D5CDD505-2E9C-101B-9397-08002B2CF9AE}" pid="3" name="dc_generator">
    <vt:lpwstr>Document.com</vt:lpwstr>
  </property>
  <property fmtid="{D5CDD505-2E9C-101B-9397-08002B2CF9AE}" pid="4" name="dc_generated_at">
    <vt:lpwstr>2026-11-03T16:09:56.360Z</vt:lpwstr>
  </property>
</Properties>
</file>