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Neighbor Noise Complaint Letter</w:t>
      </w:r>
      <w:r>
        <w:rPr>
          <w:vanish/>
          <w:sz w:val="2"/>
        </w:rPr>
        <w:t xml:space="preserve">​⁠᠎​​‌‌​‌‌​​​‌‌​​​‌​​‌‌​​​‌​‌​​​​‌‌​​‌‌​​​‌​​‌‌​‌‌​​​‌‌​​​‌​‌​​​​‌‌​​‌‌​​‌‌​​‌‌​‌‌‌​​‌‌​​​​​‌​​​​‌‌​‌​​​‌​​​‌​​​‌‌​​​‌‌​‌‌‌​​‌‌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October 8,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From: Casey Example, Example property office, Phoenix, AZ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To: Alex Example, 27 Pine Street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Email: elena.ramirez@example.com Phone: (323) 555-0142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I’m writing about sound near our homes. Please help me identify its source and discuss a way to reduce the disturbance.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Reported incident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Location: Albany, NY, 29 Pine Street. Reported dates: October 6, 2026 to October 6, 2026. Times or frequency: 8 p.m. to 8:15 p.m. on one occasion.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One reported incident of music heard near the property. Its source has not been confirmed.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Reported impact: I work as a pediatric nurse on rotating night shifts. The ongoing noise has caused chronic sleep deprivation, documented insomnia, and two missed shifts. My 9-year-old daughter has also been unable to sleep on weekends.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Requested response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compare the times of the reported music with activity at your home.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 would appreciate a response within 2 days. This is the requested time to reply.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Sincerely,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Casey Example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Neighbor Noise Complaint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611C161C370CDF75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Neighbor Noise Complaint Letter</dc:title>
  <dc:creator>Document.com</dc:creator>
  <dc:description>Document.com render • token:611C161C370CDF75</dc:description>
  <cp:lastModifiedBy>Un-named</cp:lastModifiedBy>
  <cp:revision>1</cp:revision>
  <dcterms:created xsi:type="dcterms:W3CDTF">2026-11-03T21:50:38.665Z</dcterms:created>
  <dcterms:modified xsi:type="dcterms:W3CDTF">2026-11-03T21:50:38.665Z</dcterms:modified>
  <dc:subject>dc_token:611C161C370CDF75</dc:subject>
  <cp:keywords>dc_token:611C161C370CDF75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611C161C370CDF75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2026-11-03T21:50:38.681Z</vt:lpwstr>
  </property>
</Properties>
</file>