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val="false"/>
        <w:spacing w:after="200" w:line="320"/>
        <w:jc w:val="both"/>
      </w:pPr>
      <w:r>
        <w:rPr>
          <w:rFonts w:ascii="Times New Roman" w:cs="Times New Roman" w:eastAsia="Times New Roman" w:hAnsi="Times New Roman"/>
          <w:sz w:val="22"/>
          <w:szCs w:val="22"/>
        </w:rPr>
        <w:t xml:space="preserve">November 3, 2026</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Example Company</w:t>
      </w:r>
      <w:r>
        <w:br/>
        <w:t xml:space="preserve"/>
      </w:r>
      <w:r>
        <w:rPr>
          <w:rFonts w:ascii="Times New Roman" w:cs="Times New Roman" w:eastAsia="Times New Roman" w:hAnsi="Times New Roman"/>
          <w:sz w:val="22"/>
          <w:szCs w:val="22"/>
        </w:rPr>
        <w:t xml:space="preserve">123 Example Road, New York, NY</w:t>
      </w:r>
    </w:p>
    <w:p>
      <w:pPr>
        <w:keepNext w:val="false"/>
        <w:keepLines w:val="false"/>
        <w:spacing w:after="200" w:line="320"/>
        <w:jc w:val="left"/>
      </w:pPr>
      <w:r>
        <w:rPr>
          <w:rFonts w:ascii="Times New Roman" w:cs="Times New Roman" w:eastAsia="Times New Roman" w:hAnsi="Times New Roman"/>
          <w:b/>
          <w:bCs/>
          <w:sz w:val="22"/>
          <w:szCs w:val="22"/>
        </w:rPr>
        <w:t xml:space="preserve">Alex Example</w:t>
      </w:r>
      <w:r>
        <w:br/>
        <w:t xml:space="preserve"/>
      </w:r>
      <w:r>
        <w:rPr>
          <w:rFonts w:ascii="Times New Roman" w:cs="Times New Roman" w:eastAsia="Times New Roman" w:hAnsi="Times New Roman"/>
          <w:sz w:val="22"/>
          <w:szCs w:val="22"/>
        </w:rPr>
        <w:t xml:space="preserve">40 Example Street, Portland, OR</w:t>
      </w:r>
    </w:p>
    <w:p>
      <w:pPr>
        <w:keepNext w:val="false"/>
        <w:keepLines w:val="false"/>
        <w:spacing w:after="200" w:line="320"/>
        <w:jc w:val="both"/>
      </w:pPr>
      <w:r>
        <w:rPr>
          <w:rFonts w:ascii="Times New Roman" w:cs="Times New Roman" w:eastAsia="Times New Roman" w:hAnsi="Times New Roman"/>
          <w:b/>
          <w:bCs/>
          <w:sz w:val="22"/>
          <w:szCs w:val="22"/>
        </w:rPr>
        <w:t xml:space="preserve">Re: Furlough Letter — Alex Example</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I refer to our discussion with you on , during which we explained the circumstances affecting the business. This letter confirms that discussion in writing.</w:t>
      </w:r>
    </w:p>
    <w:p>
      <w:pPr>
        <w:keepNext w:val="false"/>
        <w:keepLines w:val="false"/>
        <w:spacing w:after="200" w:line="320"/>
        <w:jc w:val="both"/>
      </w:pPr>
      <w:r>
        <w:rPr>
          <w:rFonts w:ascii="Times New Roman" w:cs="Times New Roman" w:eastAsia="Times New Roman" w:hAnsi="Times New Roman"/>
          <w:sz w:val="22"/>
          <w:szCs w:val="22"/>
        </w:rPr>
        <w:t xml:space="preserve">Seasonal inventory volume has declined significantly, and we are implementing a reduced-hour schedule to maintain coverage while controlling labor costs. Accordingly, we regret to inform you that we are placing you on a temporary furlough from your position as </w:t>
      </w:r>
      <w:r>
        <w:rPr>
          <w:rFonts w:ascii="Times New Roman" w:cs="Times New Roman" w:eastAsia="Times New Roman" w:hAnsi="Times New Roman"/>
          <w:b/>
          <w:bCs/>
          <w:sz w:val="22"/>
          <w:szCs w:val="22"/>
        </w:rPr>
        <w:t xml:space="preserve">Support Specialist</w:t>
      </w:r>
      <w:r>
        <w:rPr>
          <w:rFonts w:ascii="Times New Roman" w:cs="Times New Roman" w:eastAsia="Times New Roman" w:hAnsi="Times New Roman"/>
          <w:sz w:val="22"/>
          <w:szCs w:val="22"/>
        </w:rPr>
        <w:t xml:space="preserve">.</w:t>
      </w:r>
    </w:p>
    <w:p>
      <w:pPr>
        <w:keepNext/>
        <w:spacing w:after="120" w:before="300"/>
        <w:jc w:val="left"/>
      </w:pPr>
      <w:r>
        <w:rPr>
          <w:rFonts w:ascii="Times New Roman" w:cs="Times New Roman" w:eastAsia="Times New Roman" w:hAnsi="Times New Roman"/>
          <w:b/>
          <w:bCs/>
          <w:sz w:val="24"/>
          <w:szCs w:val="24"/>
        </w:rPr>
        <w:t xml:space="preserve">1. Type and Effective Date of Furlough</w:t>
      </w:r>
    </w:p>
    <w:p>
      <w:pPr>
        <w:keepNext w:val="false"/>
        <w:keepLines w:val="false"/>
        <w:spacing w:after="200" w:line="320"/>
        <w:jc w:val="both"/>
      </w:pPr>
      <w:r>
        <w:rPr>
          <w:rFonts w:ascii="Times New Roman" w:cs="Times New Roman" w:eastAsia="Times New Roman" w:hAnsi="Times New Roman"/>
          <w:sz w:val="22"/>
          <w:szCs w:val="22"/>
        </w:rPr>
        <w:t xml:space="preserve">Effective </w:t>
      </w:r>
      <w:r>
        <w:rPr>
          <w:rFonts w:ascii="Times New Roman" w:cs="Times New Roman" w:eastAsia="Times New Roman" w:hAnsi="Times New Roman"/>
          <w:b/>
          <w:bCs/>
          <w:sz w:val="22"/>
          <w:szCs w:val="22"/>
        </w:rPr>
        <w:t xml:space="preserve">November 16, 2026</w:t>
      </w:r>
      <w:r>
        <w:rPr>
          <w:rFonts w:ascii="Times New Roman" w:cs="Times New Roman" w:eastAsia="Times New Roman" w:hAnsi="Times New Roman"/>
          <w:sz w:val="22"/>
          <w:szCs w:val="22"/>
        </w:rPr>
        <w:t xml:space="preserve"> through </w:t>
      </w:r>
      <w:r>
        <w:rPr>
          <w:rFonts w:ascii="Times New Roman" w:cs="Times New Roman" w:eastAsia="Times New Roman" w:hAnsi="Times New Roman"/>
          <w:b/>
          <w:bCs/>
          <w:sz w:val="22"/>
          <w:szCs w:val="22"/>
        </w:rPr>
        <w:t xml:space="preserve">December 15, 2026</w:t>
      </w:r>
      <w:r>
        <w:rPr>
          <w:rFonts w:ascii="Times New Roman" w:cs="Times New Roman" w:eastAsia="Times New Roman" w:hAnsi="Times New Roman"/>
          <w:sz w:val="22"/>
          <w:szCs w:val="22"/>
        </w:rPr>
        <w:t xml:space="preserve">, your weekly hours will be reduced from </w:t>
      </w:r>
      <w:r>
        <w:rPr>
          <w:rFonts w:ascii="Times New Roman" w:cs="Times New Roman" w:eastAsia="Times New Roman" w:hAnsi="Times New Roman"/>
          <w:b/>
          <w:bCs/>
          <w:sz w:val="22"/>
          <w:szCs w:val="22"/>
        </w:rPr>
        <w:t xml:space="preserve">40 hours per week</w:t>
      </w:r>
      <w:r>
        <w:rPr>
          <w:rFonts w:ascii="Times New Roman" w:cs="Times New Roman" w:eastAsia="Times New Roman" w:hAnsi="Times New Roman"/>
          <w:sz w:val="22"/>
          <w:szCs w:val="22"/>
        </w:rPr>
        <w:t xml:space="preserve"> to </w:t>
      </w:r>
      <w:r>
        <w:rPr>
          <w:rFonts w:ascii="Times New Roman" w:cs="Times New Roman" w:eastAsia="Times New Roman" w:hAnsi="Times New Roman"/>
          <w:b/>
          <w:bCs/>
          <w:sz w:val="22"/>
          <w:szCs w:val="22"/>
        </w:rPr>
        <w:t xml:space="preserve">24 hours per week</w:t>
      </w:r>
      <w:r>
        <w:rPr>
          <w:rFonts w:ascii="Times New Roman" w:cs="Times New Roman" w:eastAsia="Times New Roman" w:hAnsi="Times New Roman"/>
          <w:sz w:val="22"/>
          <w:szCs w:val="22"/>
        </w:rPr>
        <w:t xml:space="preserve">, on the following schedule: Monday and Tuesday, 7:00 a.m. to 3:30 p.m., and Wednesday, 7:00 a.m. to 11:00 a.m.</w:t>
      </w:r>
    </w:p>
    <w:p>
      <w:pPr>
        <w:keepNext/>
        <w:spacing w:after="120" w:before="300"/>
        <w:jc w:val="left"/>
      </w:pPr>
      <w:r>
        <w:rPr>
          <w:rFonts w:ascii="Times New Roman" w:cs="Times New Roman" w:eastAsia="Times New Roman" w:hAnsi="Times New Roman"/>
          <w:b/>
          <w:bCs/>
          <w:sz w:val="24"/>
          <w:szCs w:val="24"/>
        </w:rPr>
        <w:t xml:space="preserve">Employment and scheduled work</w:t>
      </w:r>
    </w:p>
    <w:p>
      <w:pPr>
        <w:keepNext w:val="false"/>
        <w:keepLines w:val="false"/>
        <w:spacing w:after="200" w:line="320"/>
        <w:jc w:val="both"/>
      </w:pPr>
      <w:r>
        <w:rPr>
          <w:rFonts w:ascii="Times New Roman" w:cs="Times New Roman" w:eastAsia="Times New Roman" w:hAnsi="Times New Roman"/>
          <w:sz w:val="22"/>
          <w:szCs w:val="22"/>
        </w:rPr>
        <w:t xml:space="preserve">This letter records the schedule announced above. Your work location is NY. Your employment agreement, any collective bargaining agreement, written plan terms and applicable law govern accrued rights, recall and seniority. A furlough label alone does not decide whether a layoff or separation has occurred for wages, benefits or notice.</w:t>
      </w:r>
    </w:p>
    <w:p>
      <w:pPr>
        <w:keepNext w:val="false"/>
        <w:keepLines w:val="false"/>
        <w:spacing w:after="200" w:line="320"/>
        <w:jc w:val="both"/>
      </w:pPr>
      <w:r>
        <w:rPr>
          <w:rFonts w:ascii="Times New Roman" w:cs="Times New Roman" w:eastAsia="Times New Roman" w:hAnsi="Times New Roman"/>
          <w:sz w:val="22"/>
          <w:szCs w:val="22"/>
        </w:rPr>
        <w:t xml:space="preserve">Perform work during the reduced schedule. Record and report all time actually worked, including required calls or email outside the schedule.</w:t>
      </w:r>
    </w:p>
    <w:p>
      <w:pPr>
        <w:keepNext w:val="false"/>
        <w:keepLines w:val="false"/>
        <w:spacing w:after="200" w:line="320"/>
        <w:jc w:val="both"/>
      </w:pPr>
      <w:r>
        <w:rPr>
          <w:rFonts w:ascii="Times New Roman" w:cs="Times New Roman" w:eastAsia="Times New Roman" w:hAnsi="Times New Roman"/>
          <w:sz w:val="22"/>
          <w:szCs w:val="22"/>
        </w:rPr>
        <w:t xml:space="preserve">For nonexempt work, payroll will count all compensable time, including work allowed outside the schedule. Applicable minimum wage and overtime requirements continue.</w:t>
      </w:r>
    </w:p>
    <w:p>
      <w:pPr>
        <w:keepNext/>
        <w:spacing w:after="120" w:before="300"/>
        <w:jc w:val="left"/>
      </w:pPr>
      <w:r>
        <w:rPr>
          <w:rFonts w:ascii="Times New Roman" w:cs="Times New Roman" w:eastAsia="Times New Roman" w:hAnsi="Times New Roman"/>
          <w:b/>
          <w:bCs/>
          <w:sz w:val="24"/>
          <w:szCs w:val="24"/>
        </w:rPr>
        <w:t xml:space="preserve">Pay, leave and benefit records</w:t>
      </w:r>
    </w:p>
    <w:p>
      <w:pPr>
        <w:keepNext w:val="false"/>
        <w:keepLines w:val="false"/>
        <w:spacing w:after="200" w:line="320"/>
        <w:jc w:val="both"/>
      </w:pPr>
      <w:r>
        <w:rPr>
          <w:rFonts w:ascii="Times New Roman" w:cs="Times New Roman" w:eastAsia="Times New Roman" w:hAnsi="Times New Roman"/>
          <w:sz w:val="22"/>
          <w:szCs w:val="22"/>
        </w:rPr>
        <w:t xml:space="preserve">Earned wages, commissions, bonuses and accrued leave remain subject to the applicable law, earning terms and agreement. The ordinary payroll date recorded is November 30, 2026. An earlier final-pay obligation takes priority.</w:t>
      </w:r>
    </w:p>
    <w:p>
      <w:pPr>
        <w:keepNext w:val="false"/>
        <w:keepLines w:val="false"/>
        <w:spacing w:after="200" w:line="320"/>
        <w:jc w:val="both"/>
      </w:pPr>
      <w:r>
        <w:rPr>
          <w:rFonts w:ascii="Times New Roman" w:cs="Times New Roman" w:eastAsia="Times New Roman" w:hAnsi="Times New Roman"/>
          <w:sz w:val="22"/>
          <w:szCs w:val="22"/>
        </w:rPr>
        <w:t xml:space="preserve">Under the stated employer policy, leave accrual continues during this schedule, subject to the terms and law that govern it.
The employer reports that other benefits continue as provided by the applicable plans.</w:t>
      </w:r>
    </w:p>
    <w:p>
      <w:pPr>
        <w:keepNext/>
        <w:spacing w:after="120" w:before="300"/>
        <w:jc w:val="left"/>
      </w:pPr>
      <w:r>
        <w:rPr>
          <w:rFonts w:ascii="Times New Roman" w:cs="Times New Roman" w:eastAsia="Times New Roman" w:hAnsi="Times New Roman"/>
          <w:b/>
          <w:bCs/>
          <w:sz w:val="24"/>
          <w:szCs w:val="24"/>
        </w:rPr>
        <w:t xml:space="preserve">Group health coverage</w:t>
      </w:r>
    </w:p>
    <w:p>
      <w:pPr>
        <w:keepNext w:val="false"/>
        <w:keepLines w:val="false"/>
        <w:spacing w:after="200" w:line="320"/>
        <w:jc w:val="both"/>
      </w:pPr>
      <w:r>
        <w:rPr>
          <w:rFonts w:ascii="Times New Roman" w:cs="Times New Roman" w:eastAsia="Times New Roman" w:hAnsi="Times New Roman"/>
          <w:sz w:val="22"/>
          <w:szCs w:val="22"/>
        </w:rPr>
        <w:t xml:space="preserve">The employee was not enrolled in this group health plan immediately before the change. Ask the administrator about any separately covered beneficiary and other coverage options.</w:t>
      </w:r>
    </w:p>
    <w:p>
      <w:pPr>
        <w:keepNext/>
        <w:spacing w:after="120" w:before="300"/>
        <w:jc w:val="left"/>
      </w:pPr>
      <w:r>
        <w:rPr>
          <w:rFonts w:ascii="Times New Roman" w:cs="Times New Roman" w:eastAsia="Times New Roman" w:hAnsi="Times New Roman"/>
          <w:b/>
          <w:bCs/>
          <w:sz w:val="24"/>
          <w:szCs w:val="24"/>
        </w:rPr>
        <w:t xml:space="preserve">Unemployment and work-sharing</w:t>
      </w:r>
    </w:p>
    <w:p>
      <w:pPr>
        <w:keepNext w:val="false"/>
        <w:keepLines w:val="false"/>
        <w:spacing w:after="200" w:line="320"/>
        <w:jc w:val="both"/>
      </w:pPr>
      <w:r>
        <w:rPr>
          <w:rFonts w:ascii="Times New Roman" w:cs="Times New Roman" w:eastAsia="Times New Roman" w:hAnsi="Times New Roman"/>
          <w:sz w:val="22"/>
          <w:szCs w:val="22"/>
        </w:rPr>
        <w:t xml:space="preserve">The unemployment agency decides eligibility and payment for each claimed week. File promptly and report all work and earnings as directed. Enrollment in a shared-work plan requires confirmation from the employer and agency. Your home address and the employer’s headquarters do not establish the state where wages were reported.</w:t>
      </w:r>
    </w:p>
    <w:p>
      <w:pPr>
        <w:keepNext w:val="false"/>
        <w:keepLines w:val="false"/>
        <w:spacing w:after="200" w:line="320"/>
        <w:jc w:val="both"/>
      </w:pPr>
      <w:r>
        <w:rPr>
          <w:rFonts w:ascii="Times New Roman" w:cs="Times New Roman" w:eastAsia="Times New Roman" w:hAnsi="Times New Roman"/>
          <w:sz w:val="22"/>
          <w:szCs w:val="22"/>
        </w:rPr>
        <w:t xml:space="preserve">New York DOL decides ordinary unemployment eligibility. For an approved Shared Work plan, qualifying reductions generally range from 20 to 60 percent of normal hours and wages. Follow DOL’s certification instructions.
For an employee covered by an approved New York Shared Work plan, the employer provides notification using the plan’s procedures. Separately, an actual termination requires written notice of the exact termination and benefit-cancellation dates within five working days under Labor Law § 195(6). This letter does not certify either notice was delivered.</w:t>
      </w:r>
    </w:p>
    <w:p>
      <w:pPr>
        <w:keepNext/>
        <w:spacing w:after="120" w:before="300"/>
        <w:jc w:val="left"/>
      </w:pPr>
      <w:r>
        <w:rPr>
          <w:rFonts w:ascii="Times New Roman" w:cs="Times New Roman" w:eastAsia="Times New Roman" w:hAnsi="Times New Roman"/>
          <w:b/>
          <w:bCs/>
          <w:sz w:val="24"/>
          <w:szCs w:val="24"/>
        </w:rPr>
        <w:t xml:space="preserve">Collective notice and recall</w:t>
      </w:r>
    </w:p>
    <w:p>
      <w:pPr>
        <w:keepNext w:val="false"/>
        <w:keepLines w:val="false"/>
        <w:spacing w:after="200" w:line="320"/>
        <w:jc w:val="both"/>
      </w:pPr>
      <w:r>
        <w:rPr>
          <w:rFonts w:ascii="Times New Roman" w:cs="Times New Roman" w:eastAsia="Times New Roman" w:hAnsi="Times New Roman"/>
          <w:sz w:val="22"/>
          <w:szCs w:val="22"/>
        </w:rPr>
        <w:t xml:space="preserve">The employer must assess plant closing, mass layoff and group reductions separately from this individual schedule. Federal WARN generally requires 60 days’ advance written notice for covered actions. Assess the employer, the affected operating unit or single site, eligible worker counts, 30- and 90-day aggregation and the actual expected employment losses. A layoff exceeding six months or a reduction of more than half the working hours in each month of a six-month period may count as an employment loss. If a previously shorter layoff is extended, the reason, what was foreseeable when it began, and when notice was given matter. Remote employees can have a reporting or assignment site different from home. Any required notice to workers, representatives or government recipients must be prepared and delivered separately.</w:t>
      </w:r>
    </w:p>
    <w:p>
      <w:pPr>
        <w:keepNext w:val="false"/>
        <w:keepLines w:val="false"/>
        <w:spacing w:after="200" w:line="320"/>
        <w:jc w:val="both"/>
      </w:pPr>
      <w:r>
        <w:rPr>
          <w:rFonts w:ascii="Times New Roman" w:cs="Times New Roman" w:eastAsia="Times New Roman" w:hAnsi="Times New Roman"/>
          <w:sz w:val="22"/>
          <w:szCs w:val="22"/>
        </w:rPr>
        <w:t xml:space="preserve">New York WARN generally requires 90 days’ advance notice for covered events. Review New York employer coverage, single-site employees, qualifying employment losses and the plant-closing, relocation and mass-layoff triggers separately. Count part-time workers as the applicable state rule directs.</w:t>
      </w:r>
    </w:p>
    <w:p>
      <w:pPr>
        <w:keepNext/>
        <w:spacing w:after="120" w:before="300"/>
        <w:jc w:val="left"/>
      </w:pPr>
      <w:r>
        <w:rPr>
          <w:rFonts w:ascii="Times New Roman" w:cs="Times New Roman" w:eastAsia="Times New Roman" w:hAnsi="Times New Roman"/>
          <w:b/>
          <w:bCs/>
          <w:sz w:val="24"/>
          <w:szCs w:val="24"/>
        </w:rPr>
        <w:t xml:space="preserve">10. Return to Work</w:t>
      </w:r>
    </w:p>
    <w:p>
      <w:pPr>
        <w:keepNext w:val="false"/>
        <w:keepLines w:val="false"/>
        <w:spacing w:after="200" w:line="320"/>
        <w:jc w:val="both"/>
      </w:pPr>
      <w:r>
        <w:rPr>
          <w:rFonts w:ascii="Times New Roman" w:cs="Times New Roman" w:eastAsia="Times New Roman" w:hAnsi="Times New Roman"/>
          <w:sz w:val="22"/>
          <w:szCs w:val="22"/>
        </w:rPr>
        <w:t xml:space="preserve">Unless recalled earlier or the furlough is extended in writing, the announced schedule runs through December 15, 2026. We will confirm your next scheduled shift separately. If an earlier recall becomes necessary, Example Company will provide you with at least </w:t>
      </w:r>
      <w:r>
        <w:rPr>
          <w:rFonts w:ascii="Times New Roman" w:cs="Times New Roman" w:eastAsia="Times New Roman" w:hAnsi="Times New Roman"/>
          <w:b/>
          <w:bCs/>
          <w:sz w:val="22"/>
          <w:szCs w:val="22"/>
        </w:rPr>
        <w:t xml:space="preserve">7 days'</w:t>
      </w:r>
      <w:r>
        <w:rPr>
          <w:rFonts w:ascii="Times New Roman" w:cs="Times New Roman" w:eastAsia="Times New Roman" w:hAnsi="Times New Roman"/>
          <w:sz w:val="22"/>
          <w:szCs w:val="22"/>
        </w:rPr>
        <w:t xml:space="preserve"> advance notice.</w:t>
      </w:r>
    </w:p>
    <w:p>
      <w:pPr>
        <w:keepNext w:val="false"/>
        <w:keepLines w:val="false"/>
        <w:spacing w:after="200" w:line="320"/>
        <w:jc w:val="both"/>
      </w:pPr>
      <w:r>
        <w:rPr>
          <w:rFonts w:ascii="Times New Roman" w:cs="Times New Roman" w:eastAsia="Times New Roman" w:hAnsi="Times New Roman"/>
          <w:sz w:val="22"/>
          <w:szCs w:val="22"/>
        </w:rPr>
        <w:t xml:space="preserve">Please contact Rita Alvarado within 3 business days after receiving recall instructions to confirm availability, request an accommodation or report a conflict. The employer will review the facts, protected leave, and applicable agreement before making any separate employment decision.</w:t>
      </w:r>
    </w:p>
    <w:p>
      <w:pPr>
        <w:keepNext/>
        <w:spacing w:after="120" w:before="300"/>
        <w:jc w:val="left"/>
      </w:pPr>
      <w:r>
        <w:rPr>
          <w:rFonts w:ascii="Times New Roman" w:cs="Times New Roman" w:eastAsia="Times New Roman" w:hAnsi="Times New Roman"/>
          <w:b/>
          <w:bCs/>
          <w:sz w:val="24"/>
          <w:szCs w:val="24"/>
        </w:rPr>
        <w:t xml:space="preserve">11. Employee Contact Information</w:t>
      </w:r>
    </w:p>
    <w:p>
      <w:pPr>
        <w:keepNext w:val="false"/>
        <w:keepLines w:val="false"/>
        <w:spacing w:after="200" w:line="320"/>
        <w:jc w:val="both"/>
      </w:pPr>
      <w:r>
        <w:rPr>
          <w:rFonts w:ascii="Times New Roman" w:cs="Times New Roman" w:eastAsia="Times New Roman" w:hAnsi="Times New Roman"/>
          <w:sz w:val="22"/>
          <w:szCs w:val="22"/>
        </w:rPr>
        <w:t xml:space="preserve">Please ensure that Example Company has your current personal phone number, personal email address, and postal address. </w:t>
      </w:r>
      <w:r>
        <w:rPr>
          <w:rFonts w:ascii="Times New Roman" w:cs="Times New Roman" w:eastAsia="Times New Roman" w:hAnsi="Times New Roman"/>
          <w:b/>
          <w:bCs/>
          <w:sz w:val="22"/>
          <w:szCs w:val="22"/>
        </w:rPr>
        <w:t xml:space="preserve">If any of your contact information changes during the furlough, please notify Rita Alvarado at ralvarado@lonestardist.example / (713) 555-0187 immediately.</w:t>
      </w:r>
      <w:r>
        <w:rPr>
          <w:rFonts w:ascii="Times New Roman" w:cs="Times New Roman" w:eastAsia="Times New Roman" w:hAnsi="Times New Roman"/>
          <w:sz w:val="22"/>
          <w:szCs w:val="22"/>
        </w:rPr>
        <w:t xml:space="preserve"> Recall notices will be sent using the contact information on file.</w:t>
      </w:r>
    </w:p>
    <w:p>
      <w:pPr>
        <w:keepNext/>
        <w:spacing w:after="120" w:before="300"/>
        <w:jc w:val="left"/>
      </w:pPr>
      <w:r>
        <w:rPr>
          <w:rFonts w:ascii="Times New Roman" w:cs="Times New Roman" w:eastAsia="Times New Roman" w:hAnsi="Times New Roman"/>
          <w:b/>
          <w:bCs/>
          <w:sz w:val="24"/>
          <w:szCs w:val="24"/>
        </w:rPr>
        <w:t xml:space="preserve">12. Questions</w:t>
      </w:r>
    </w:p>
    <w:p>
      <w:pPr>
        <w:keepNext w:val="false"/>
        <w:keepLines w:val="false"/>
        <w:spacing w:after="200" w:line="320"/>
        <w:jc w:val="both"/>
      </w:pPr>
      <w:r>
        <w:rPr>
          <w:rFonts w:ascii="Times New Roman" w:cs="Times New Roman" w:eastAsia="Times New Roman" w:hAnsi="Times New Roman"/>
          <w:sz w:val="22"/>
          <w:szCs w:val="22"/>
        </w:rPr>
        <w:t xml:space="preserve">Please look out for further updates, and do not hesitate to reach out to </w:t>
      </w:r>
      <w:r>
        <w:rPr>
          <w:rFonts w:ascii="Times New Roman" w:cs="Times New Roman" w:eastAsia="Times New Roman" w:hAnsi="Times New Roman"/>
          <w:b/>
          <w:bCs/>
          <w:sz w:val="22"/>
          <w:szCs w:val="22"/>
        </w:rPr>
        <w:t xml:space="preserve">Rita Alvarado, HR Manager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ralvarado@lonestardist.example / (713) 555-0187</w:t>
      </w:r>
      <w:r>
        <w:rPr>
          <w:rFonts w:ascii="Times New Roman" w:cs="Times New Roman" w:eastAsia="Times New Roman" w:hAnsi="Times New Roman"/>
          <w:sz w:val="22"/>
          <w:szCs w:val="22"/>
        </w:rPr>
        <w:t xml:space="preserve"> if you have any questions or concerns.</w:t>
      </w:r>
    </w:p>
    <w:p>
      <w:pPr>
        <w:keepNext w:val="false"/>
        <w:keepLines w:val="false"/>
        <w:spacing w:after="200" w:line="320"/>
        <w:jc w:val="both"/>
      </w:pPr>
      <w:r>
        <w:rPr>
          <w:rFonts w:ascii="Times New Roman" w:cs="Times New Roman" w:eastAsia="Times New Roman" w:hAnsi="Times New Roman"/>
          <w:sz w:val="22"/>
          <w:szCs w:val="22"/>
        </w:rPr>
        <w:t xml:space="preserve">We understand this is a difficult situation and we appreciate your patience and continued commitment to Example Company. We look forward to welcoming you back when circumstances permit.</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b/>
          <w:bCs/>
          <w:sz w:val="22"/>
          <w:szCs w:val="22"/>
        </w:rPr>
        <w:t xml:space="preserve">Rita Alvarado</w:t>
      </w:r>
      <w:r>
        <w:br/>
        <w:t xml:space="preserve"/>
      </w:r>
      <w:r>
        <w:rPr>
          <w:rFonts w:ascii="Times New Roman" w:cs="Times New Roman" w:eastAsia="Times New Roman" w:hAnsi="Times New Roman"/>
          <w:sz w:val="22"/>
          <w:szCs w:val="22"/>
        </w:rPr>
        <w:t xml:space="preserve">HR Manager</w:t>
      </w:r>
      <w:r>
        <w:br/>
        <w:t xml:space="preserve"/>
      </w:r>
      <w:r>
        <w:rPr>
          <w:rFonts w:ascii="Times New Roman" w:cs="Times New Roman" w:eastAsia="Times New Roman" w:hAnsi="Times New Roman"/>
          <w:sz w:val="22"/>
          <w:szCs w:val="22"/>
        </w:rPr>
        <w:t xml:space="preserve">Example Company</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Employee Acknowledgment of Receipt</w:t>
      </w:r>
    </w:p>
    <w:p>
      <w:pPr>
        <w:keepNext/>
        <w:keepLines/>
        <w:spacing w:after="200" w:line="320"/>
        <w:jc w:val="both"/>
      </w:pPr>
      <w:r>
        <w:rPr>
          <w:rFonts w:ascii="Times New Roman" w:cs="Times New Roman" w:eastAsia="Times New Roman" w:hAnsi="Times New Roman"/>
          <w:sz w:val="22"/>
          <w:szCs w:val="22"/>
        </w:rPr>
        <w:t xml:space="preserve">I, </w:t>
      </w:r>
      <w:r>
        <w:rPr>
          <w:rFonts w:ascii="Times New Roman" w:cs="Times New Roman" w:eastAsia="Times New Roman" w:hAnsi="Times New Roman"/>
          <w:b/>
          <w:bCs/>
          <w:sz w:val="22"/>
          <w:szCs w:val="22"/>
        </w:rPr>
        <w:t xml:space="preserve">Alex Example</w:t>
      </w:r>
      <w:r>
        <w:rPr>
          <w:rFonts w:ascii="Times New Roman" w:cs="Times New Roman" w:eastAsia="Times New Roman" w:hAnsi="Times New Roman"/>
          <w:sz w:val="22"/>
          <w:szCs w:val="22"/>
        </w:rPr>
        <w:t xml:space="preserve">, acknowledge that I have received this Furlough Letter dated November 3, 2026 from Example Company. My signature below confirms receipt only and does not constitute agreement to, or waiver of, any rights I may have under federal, state, or local law, or under any applicable employment agreement or collective bargaining agreement.</w:t>
      </w:r>
    </w:p>
    <w:p>
      <w:pPr>
        <w:keepNext/>
        <w:keepLines/>
        <w:spacing w:after="200" w:line="320"/>
        <w:jc w:val="both"/>
      </w:pPr>
      <w:r>
        <w:rPr>
          <w:rFonts w:ascii="Times New Roman" w:cs="Times New Roman" w:eastAsia="Times New Roman" w:hAnsi="Times New Roman"/>
          <w:b/>
          <w:bCs/>
          <w:sz w:val="22"/>
          <w:szCs w:val="22"/>
        </w:rPr>
        <w:t xml:space="preserve">Employee (Acknowledgment of Receipt)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Reduced Hour Furlough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Reduced Hour Furlough Letter</dc:title>
  <dc:creator>Document.com</dc:creator>
  <dc:description>Document.com render • token:SAMPLE</dc:description>
  <cp:lastModifiedBy>Un-named</cp:lastModifiedBy>
  <cp:revision>1</cp:revision>
  <dcterms:created xsi:type="dcterms:W3CDTF">2026-11-03T14:35:16.452Z</dcterms:created>
  <dcterms:modified xsi:type="dcterms:W3CDTF">2026-11-03T14:35:16.452Z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2026-11-03T14:35:16.459Z</vt:lpwstr>
  </property>
</Properties>
</file>